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F" w:rsidRDefault="00DF72BF"/>
    <w:tbl>
      <w:tblPr>
        <w:tblStyle w:val="Tabela-Siatka"/>
        <w:tblW w:w="0" w:type="auto"/>
        <w:tblLook w:val="04A0"/>
      </w:tblPr>
      <w:tblGrid>
        <w:gridCol w:w="1384"/>
        <w:gridCol w:w="2300"/>
        <w:gridCol w:w="1842"/>
        <w:gridCol w:w="1843"/>
        <w:gridCol w:w="1843"/>
      </w:tblGrid>
      <w:tr w:rsidR="00736A24" w:rsidTr="00736A24">
        <w:tc>
          <w:tcPr>
            <w:tcW w:w="1384" w:type="dxa"/>
          </w:tcPr>
          <w:p w:rsidR="00736A24" w:rsidRDefault="00736A24">
            <w:r>
              <w:t>Nr oferty</w:t>
            </w:r>
          </w:p>
        </w:tc>
        <w:tc>
          <w:tcPr>
            <w:tcW w:w="2300" w:type="dxa"/>
          </w:tcPr>
          <w:p w:rsidR="00736A24" w:rsidRDefault="00736A24">
            <w:r>
              <w:t>Nazwa wykonawcy</w:t>
            </w:r>
          </w:p>
        </w:tc>
        <w:tc>
          <w:tcPr>
            <w:tcW w:w="1842" w:type="dxa"/>
          </w:tcPr>
          <w:p w:rsidR="00736A24" w:rsidRDefault="00736A24">
            <w:r>
              <w:t>Adres wykonawcy</w:t>
            </w:r>
          </w:p>
        </w:tc>
        <w:tc>
          <w:tcPr>
            <w:tcW w:w="1843" w:type="dxa"/>
          </w:tcPr>
          <w:p w:rsidR="00736A24" w:rsidRDefault="00736A24">
            <w:r>
              <w:t>Cena brutto</w:t>
            </w:r>
          </w:p>
        </w:tc>
        <w:tc>
          <w:tcPr>
            <w:tcW w:w="1843" w:type="dxa"/>
          </w:tcPr>
          <w:p w:rsidR="00736A24" w:rsidRDefault="00736A24">
            <w:r>
              <w:t>Termin realizacji</w:t>
            </w:r>
          </w:p>
        </w:tc>
      </w:tr>
      <w:tr w:rsidR="00736A24" w:rsidTr="00736A24">
        <w:tc>
          <w:tcPr>
            <w:tcW w:w="1384" w:type="dxa"/>
          </w:tcPr>
          <w:p w:rsidR="00736A24" w:rsidRDefault="00736A24">
            <w:r>
              <w:t>1.</w:t>
            </w:r>
          </w:p>
        </w:tc>
        <w:tc>
          <w:tcPr>
            <w:tcW w:w="2300" w:type="dxa"/>
          </w:tcPr>
          <w:p w:rsidR="00736A24" w:rsidRDefault="00736A24">
            <w:r>
              <w:t>Okręgowa Spółdzielnia Mleczarska</w:t>
            </w:r>
          </w:p>
        </w:tc>
        <w:tc>
          <w:tcPr>
            <w:tcW w:w="1842" w:type="dxa"/>
          </w:tcPr>
          <w:p w:rsidR="00736A24" w:rsidRDefault="00736A24">
            <w:r>
              <w:t>ul. Chopina 8</w:t>
            </w:r>
          </w:p>
          <w:p w:rsidR="00736A24" w:rsidRDefault="00736A24">
            <w:r>
              <w:t>87-700 Aleksandrów Kujawski</w:t>
            </w:r>
          </w:p>
        </w:tc>
        <w:tc>
          <w:tcPr>
            <w:tcW w:w="1843" w:type="dxa"/>
          </w:tcPr>
          <w:p w:rsidR="00736A24" w:rsidRDefault="00736A24">
            <w:r>
              <w:t>31 809,70</w:t>
            </w:r>
          </w:p>
        </w:tc>
        <w:tc>
          <w:tcPr>
            <w:tcW w:w="1843" w:type="dxa"/>
          </w:tcPr>
          <w:p w:rsidR="00736A24" w:rsidRDefault="00736A24">
            <w:r>
              <w:t>02.01.2019</w:t>
            </w:r>
          </w:p>
        </w:tc>
      </w:tr>
      <w:tr w:rsidR="00736A24" w:rsidTr="00736A24">
        <w:tc>
          <w:tcPr>
            <w:tcW w:w="1384" w:type="dxa"/>
          </w:tcPr>
          <w:p w:rsidR="00736A24" w:rsidRDefault="00736A24">
            <w:r>
              <w:t>2.</w:t>
            </w:r>
          </w:p>
        </w:tc>
        <w:tc>
          <w:tcPr>
            <w:tcW w:w="2300" w:type="dxa"/>
          </w:tcPr>
          <w:p w:rsidR="00736A24" w:rsidRDefault="00736A24">
            <w:r>
              <w:t>ABER Sp. z o.o.</w:t>
            </w:r>
          </w:p>
        </w:tc>
        <w:tc>
          <w:tcPr>
            <w:tcW w:w="1842" w:type="dxa"/>
          </w:tcPr>
          <w:p w:rsidR="00736A24" w:rsidRDefault="00736A24">
            <w:r>
              <w:t>ul. Przemysłowa 8</w:t>
            </w:r>
          </w:p>
          <w:p w:rsidR="00736A24" w:rsidRDefault="00736A24">
            <w:r>
              <w:t>85-758 Bydgoszcz</w:t>
            </w:r>
          </w:p>
        </w:tc>
        <w:tc>
          <w:tcPr>
            <w:tcW w:w="1843" w:type="dxa"/>
          </w:tcPr>
          <w:p w:rsidR="00736A24" w:rsidRDefault="00736A24">
            <w:r>
              <w:t>37 392,90</w:t>
            </w:r>
          </w:p>
        </w:tc>
        <w:tc>
          <w:tcPr>
            <w:tcW w:w="1843" w:type="dxa"/>
          </w:tcPr>
          <w:p w:rsidR="00736A24" w:rsidRDefault="00736A24">
            <w:r>
              <w:t>02.01.2019</w:t>
            </w:r>
          </w:p>
        </w:tc>
      </w:tr>
    </w:tbl>
    <w:p w:rsidR="00736A24" w:rsidRDefault="00736A24"/>
    <w:p w:rsidR="00736A24" w:rsidRDefault="00736A24"/>
    <w:p w:rsidR="00736A24" w:rsidRDefault="00736A24"/>
    <w:p w:rsidR="00736A24" w:rsidRDefault="00736A24"/>
    <w:p w:rsidR="00736A24" w:rsidRDefault="00736A24" w:rsidP="00736A24">
      <w:pPr>
        <w:pStyle w:val="Akapitzlist"/>
        <w:numPr>
          <w:ilvl w:val="0"/>
          <w:numId w:val="1"/>
        </w:numPr>
      </w:pPr>
      <w:r>
        <w:t>W załączeniu 1 złożona ważna oferta.</w:t>
      </w:r>
    </w:p>
    <w:p w:rsidR="00736A24" w:rsidRDefault="00736A24" w:rsidP="00736A24">
      <w:pPr>
        <w:pStyle w:val="Akapitzlist"/>
      </w:pPr>
      <w:r>
        <w:t>Oferta nr 2 –nieważna (Oferent nie jest producentem).</w:t>
      </w:r>
    </w:p>
    <w:p w:rsidR="00736A24" w:rsidRPr="00C073DD" w:rsidRDefault="00736A24" w:rsidP="00736A24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736A24" w:rsidRDefault="00736A24" w:rsidP="00736A24">
      <w:pPr>
        <w:pStyle w:val="Akapitzlist"/>
      </w:pPr>
      <w:r>
        <w:t>Okręgowa Spółdzielnia Mleczarska</w:t>
      </w:r>
    </w:p>
    <w:p w:rsidR="00736A24" w:rsidRDefault="00736A24" w:rsidP="00736A24">
      <w:pPr>
        <w:pStyle w:val="Akapitzlist"/>
      </w:pPr>
      <w:r>
        <w:t>ul. Chopina 8</w:t>
      </w:r>
    </w:p>
    <w:p w:rsidR="00736A24" w:rsidRDefault="00736A24" w:rsidP="00736A24">
      <w:pPr>
        <w:pStyle w:val="Akapitzlist"/>
      </w:pPr>
      <w:r>
        <w:t>87-700 Aleksandrów Kujawski</w:t>
      </w:r>
    </w:p>
    <w:p w:rsidR="00736A24" w:rsidRDefault="000D73C9" w:rsidP="00736A24">
      <w:pPr>
        <w:pStyle w:val="Akapitzlist"/>
      </w:pPr>
      <w:r>
        <w:t>Z ceną brutto: 31 809, 70</w:t>
      </w:r>
    </w:p>
    <w:p w:rsidR="00736A24" w:rsidRDefault="00736A24" w:rsidP="00736A24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736A24" w:rsidRDefault="00736A24" w:rsidP="00736A24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736A24" w:rsidRPr="00C073DD" w:rsidRDefault="00736A24" w:rsidP="00736A24">
      <w:pPr>
        <w:pStyle w:val="Akapitzlist"/>
      </w:pPr>
    </w:p>
    <w:p w:rsidR="00736A24" w:rsidRPr="00C073DD" w:rsidRDefault="00736A24" w:rsidP="00736A24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736A24" w:rsidRPr="00C073DD" w:rsidRDefault="00736A24" w:rsidP="00736A24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736A24" w:rsidRPr="00A04BDE" w:rsidRDefault="00736A24" w:rsidP="00736A24">
      <w:pPr>
        <w:pStyle w:val="Akapitzlist"/>
      </w:pPr>
    </w:p>
    <w:p w:rsidR="00736A24" w:rsidRDefault="00736A24"/>
    <w:p w:rsidR="00736A24" w:rsidRDefault="00736A24"/>
    <w:sectPr w:rsidR="00736A24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A24"/>
    <w:rsid w:val="000D73C9"/>
    <w:rsid w:val="00736A24"/>
    <w:rsid w:val="00BB3081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24"/>
    <w:pPr>
      <w:ind w:left="720"/>
      <w:contextualSpacing/>
    </w:pPr>
  </w:style>
  <w:style w:type="table" w:styleId="Tabela-Siatka">
    <w:name w:val="Table Grid"/>
    <w:basedOn w:val="Standardowy"/>
    <w:uiPriority w:val="59"/>
    <w:rsid w:val="0073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3</cp:revision>
  <dcterms:created xsi:type="dcterms:W3CDTF">2018-11-09T09:29:00Z</dcterms:created>
  <dcterms:modified xsi:type="dcterms:W3CDTF">2018-11-09T09:49:00Z</dcterms:modified>
</cp:coreProperties>
</file>